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E1" w:rsidRDefault="00A915E1" w:rsidP="00A915E1">
      <w:pPr>
        <w:shd w:val="clear" w:color="auto" w:fill="FFFFFF"/>
        <w:spacing w:after="0" w:line="240" w:lineRule="auto"/>
        <w:outlineLvl w:val="1"/>
        <w:rPr>
          <w:rFonts w:ascii="Times New Roman" w:eastAsia="Times New Roman" w:hAnsi="Times New Roman" w:cs="Times New Roman"/>
          <w:b/>
          <w:bCs/>
          <w:color w:val="4D4D4D"/>
          <w:sz w:val="24"/>
          <w:szCs w:val="24"/>
          <w:lang w:eastAsia="ru-RU"/>
        </w:rPr>
      </w:pPr>
      <w:r w:rsidRPr="00A915E1">
        <w:rPr>
          <w:rFonts w:ascii="Times New Roman" w:eastAsia="Times New Roman" w:hAnsi="Times New Roman" w:cs="Times New Roman"/>
          <w:b/>
          <w:bCs/>
          <w:color w:val="4D4D4D"/>
          <w:sz w:val="24"/>
          <w:szCs w:val="24"/>
          <w:lang w:eastAsia="ru-RU"/>
        </w:rPr>
        <w:t xml:space="preserve">Письмо Министерства просвещения РФ от 3 февраля 2020 г. N ВБ-159/04 </w:t>
      </w:r>
    </w:p>
    <w:p w:rsidR="00A915E1" w:rsidRPr="00A915E1" w:rsidRDefault="00A915E1" w:rsidP="00A915E1">
      <w:pPr>
        <w:shd w:val="clear" w:color="auto" w:fill="FFFFFF"/>
        <w:spacing w:after="0" w:line="240" w:lineRule="auto"/>
        <w:outlineLvl w:val="1"/>
        <w:rPr>
          <w:rFonts w:ascii="Times New Roman" w:eastAsia="Times New Roman" w:hAnsi="Times New Roman" w:cs="Times New Roman"/>
          <w:b/>
          <w:bCs/>
          <w:color w:val="4D4D4D"/>
          <w:sz w:val="24"/>
          <w:szCs w:val="24"/>
          <w:lang w:eastAsia="ru-RU"/>
        </w:rPr>
      </w:pPr>
      <w:r w:rsidRPr="00A915E1">
        <w:rPr>
          <w:rFonts w:ascii="Times New Roman" w:eastAsia="Times New Roman" w:hAnsi="Times New Roman" w:cs="Times New Roman"/>
          <w:b/>
          <w:bCs/>
          <w:color w:val="4D4D4D"/>
          <w:sz w:val="24"/>
          <w:szCs w:val="24"/>
          <w:lang w:eastAsia="ru-RU"/>
        </w:rPr>
        <w:t>“О порядке приема в образовательные организации в 2020 году”</w:t>
      </w:r>
    </w:p>
    <w:p w:rsidR="00A915E1" w:rsidRPr="00A915E1" w:rsidRDefault="00A915E1" w:rsidP="00A915E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27 февраля 2020</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bookmarkStart w:id="0" w:name="0"/>
      <w:bookmarkEnd w:id="0"/>
      <w:proofErr w:type="spellStart"/>
      <w:r w:rsidRPr="00A915E1">
        <w:rPr>
          <w:rFonts w:ascii="Times New Roman" w:eastAsia="Times New Roman" w:hAnsi="Times New Roman" w:cs="Times New Roman"/>
          <w:color w:val="333333"/>
          <w:sz w:val="24"/>
          <w:szCs w:val="24"/>
          <w:lang w:eastAsia="ru-RU"/>
        </w:rPr>
        <w:t>Минпросвещения</w:t>
      </w:r>
      <w:proofErr w:type="spellEnd"/>
      <w:r w:rsidRPr="00A915E1">
        <w:rPr>
          <w:rFonts w:ascii="Times New Roman" w:eastAsia="Times New Roman" w:hAnsi="Times New Roman" w:cs="Times New Roman"/>
          <w:color w:val="333333"/>
          <w:sz w:val="24"/>
          <w:szCs w:val="24"/>
          <w:lang w:eastAsia="ru-RU"/>
        </w:rPr>
        <w:t xml:space="preserve"> России в связи с многочисленными обращениями по вопросу реализации норм Федерального закона от 2 декабря 2019 г. N 411-ФЗ "О внесении изменений в статью 54 Семейного кодекса Российской Федерации и статью 67 Федерального закона "Об образовании в Российской Федерации" (далее - Федеральный закон N 411-ФЗ) сообщает.</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Частью 2 статьи 67 Федерального закона от 29 де</w:t>
      </w:r>
      <w:bookmarkStart w:id="1" w:name="_GoBack"/>
      <w:bookmarkEnd w:id="1"/>
      <w:r w:rsidRPr="00A915E1">
        <w:rPr>
          <w:rFonts w:ascii="Times New Roman" w:eastAsia="Times New Roman" w:hAnsi="Times New Roman" w:cs="Times New Roman"/>
          <w:color w:val="333333"/>
          <w:sz w:val="24"/>
          <w:szCs w:val="24"/>
          <w:lang w:eastAsia="ru-RU"/>
        </w:rPr>
        <w:t>кабря 2012 г. N 273-ФЗ "Об образовании в Российской Федерации" (далее - Федеральный закон об образовании) определено, что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w:t>
      </w:r>
      <w:proofErr w:type="gramEnd"/>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 xml:space="preserve">Согласно части 3 статьи 67 Федерального закона об образовании правила приема в государственные и муниципальные образовательные организации на </w:t>
      </w:r>
      <w:proofErr w:type="gramStart"/>
      <w:r w:rsidRPr="00A915E1">
        <w:rPr>
          <w:rFonts w:ascii="Times New Roman" w:eastAsia="Times New Roman" w:hAnsi="Times New Roman" w:cs="Times New Roman"/>
          <w:color w:val="333333"/>
          <w:sz w:val="24"/>
          <w:szCs w:val="24"/>
          <w:lang w:eastAsia="ru-RU"/>
        </w:rPr>
        <w:t>обучение</w:t>
      </w:r>
      <w:proofErr w:type="gramEnd"/>
      <w:r w:rsidRPr="00A915E1">
        <w:rPr>
          <w:rFonts w:ascii="Times New Roman" w:eastAsia="Times New Roman" w:hAnsi="Times New Roman" w:cs="Times New Roman"/>
          <w:color w:val="333333"/>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Вместе с тем в силу части 1 статьи 55 Федерального закона об образовании,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предоставлены особые права (преимущества) при приеме на обучение.</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Так, изменениями, внесенными Федеральным законом N 411-ФЗ в статью 67 Федерального закона об образовании, а также статью 54 Семейного кодекса Российской Федерации, установлено для проживающих в одной семье и имеющих общее место жительства детей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w:t>
      </w:r>
      <w:proofErr w:type="gramEnd"/>
      <w:r w:rsidRPr="00A915E1">
        <w:rPr>
          <w:rFonts w:ascii="Times New Roman" w:eastAsia="Times New Roman" w:hAnsi="Times New Roman" w:cs="Times New Roman"/>
          <w:color w:val="333333"/>
          <w:sz w:val="24"/>
          <w:szCs w:val="24"/>
          <w:lang w:eastAsia="ru-RU"/>
        </w:rPr>
        <w:t xml:space="preserve"> и (или) сестры.</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Концепция Федерального закона N 411-ФЗ заключается в том, что право ребенка на обучение в образовательной организации вместе с братьями и сестрами неразрывно связано с правом ребенка жить и воспитываться в семье, с правом на общение с членами своей семьи.</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Соответственно положения Федерального закона N 411-ФЗ направлены на развитие системы государственной поддержки семей с детьми, должны способствовать укреплению семьи, развитию института многодетности, а также обеспечивать реализацию прав детей на достойные условия содержания, воспитания и всестороннего развития.</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Таким образом, право преимущественного приема ребенка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закрепленное частью 3.1 статьи 67 Федерального закона об образовании и статьей 54 Семейного кодекса Российской Федерации, обеспечивается исключительно при условии, если в соответствующей государственной и муниципальной образовательной организации уже обучаются его братья и (или) сестры, с</w:t>
      </w:r>
      <w:proofErr w:type="gramEnd"/>
      <w:r w:rsidRPr="00A915E1">
        <w:rPr>
          <w:rFonts w:ascii="Times New Roman" w:eastAsia="Times New Roman" w:hAnsi="Times New Roman" w:cs="Times New Roman"/>
          <w:color w:val="333333"/>
          <w:sz w:val="24"/>
          <w:szCs w:val="24"/>
          <w:lang w:eastAsia="ru-RU"/>
        </w:rPr>
        <w:t xml:space="preserve"> </w:t>
      </w:r>
      <w:proofErr w:type="gramStart"/>
      <w:r w:rsidRPr="00A915E1">
        <w:rPr>
          <w:rFonts w:ascii="Times New Roman" w:eastAsia="Times New Roman" w:hAnsi="Times New Roman" w:cs="Times New Roman"/>
          <w:color w:val="333333"/>
          <w:sz w:val="24"/>
          <w:szCs w:val="24"/>
          <w:lang w:eastAsia="ru-RU"/>
        </w:rPr>
        <w:t>которыми</w:t>
      </w:r>
      <w:proofErr w:type="gramEnd"/>
      <w:r w:rsidRPr="00A915E1">
        <w:rPr>
          <w:rFonts w:ascii="Times New Roman" w:eastAsia="Times New Roman" w:hAnsi="Times New Roman" w:cs="Times New Roman"/>
          <w:color w:val="333333"/>
          <w:sz w:val="24"/>
          <w:szCs w:val="24"/>
          <w:lang w:eastAsia="ru-RU"/>
        </w:rPr>
        <w:t xml:space="preserve"> он проживает в одной семье и имеет общее место жительства.</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 xml:space="preserve">В соответствии с планом-графиком подготовки актов федеральных органов исполнительной власти, необходимых для реализации норм Федерального закона N 411-ФЗ от 10 января 2020 г. N 80п-П8, утвержденным Правительством Российской Федерации, </w:t>
      </w:r>
      <w:proofErr w:type="spellStart"/>
      <w:r w:rsidRPr="00A915E1">
        <w:rPr>
          <w:rFonts w:ascii="Times New Roman" w:eastAsia="Times New Roman" w:hAnsi="Times New Roman" w:cs="Times New Roman"/>
          <w:color w:val="333333"/>
          <w:sz w:val="24"/>
          <w:szCs w:val="24"/>
          <w:lang w:eastAsia="ru-RU"/>
        </w:rPr>
        <w:t>Минпросвещения</w:t>
      </w:r>
      <w:proofErr w:type="spellEnd"/>
      <w:r w:rsidRPr="00A915E1">
        <w:rPr>
          <w:rFonts w:ascii="Times New Roman" w:eastAsia="Times New Roman" w:hAnsi="Times New Roman" w:cs="Times New Roman"/>
          <w:color w:val="333333"/>
          <w:sz w:val="24"/>
          <w:szCs w:val="24"/>
          <w:lang w:eastAsia="ru-RU"/>
        </w:rPr>
        <w:t xml:space="preserve"> России в срок до мая 2020 года будут подготовлены и приняты соответствующие нормативные правовые акты, в том числе приказ о внесении изменений в Порядок приема граждан на обучение по образовательным</w:t>
      </w:r>
      <w:proofErr w:type="gramEnd"/>
      <w:r w:rsidRPr="00A915E1">
        <w:rPr>
          <w:rFonts w:ascii="Times New Roman" w:eastAsia="Times New Roman" w:hAnsi="Times New Roman" w:cs="Times New Roman"/>
          <w:color w:val="333333"/>
          <w:sz w:val="24"/>
          <w:szCs w:val="24"/>
          <w:lang w:eastAsia="ru-RU"/>
        </w:rPr>
        <w:t xml:space="preserve"> </w:t>
      </w:r>
      <w:proofErr w:type="gramStart"/>
      <w:r w:rsidRPr="00A915E1">
        <w:rPr>
          <w:rFonts w:ascii="Times New Roman" w:eastAsia="Times New Roman" w:hAnsi="Times New Roman" w:cs="Times New Roman"/>
          <w:color w:val="333333"/>
          <w:sz w:val="24"/>
          <w:szCs w:val="24"/>
          <w:lang w:eastAsia="ru-RU"/>
        </w:rPr>
        <w:t>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(далее - Порядок), который регламентирует прием граждан Российской Федерации (далее - граждане, дети)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w:t>
      </w:r>
      <w:proofErr w:type="gramEnd"/>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Пунктом 14 Порядка установлено, что прием заявлений в первый класс образовательной организацией для граждан, проживающих на закрепленной территории, начинается не позднее 1 февраля и завершается не позднее 30 июня текущего года.</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Зачисление в образовательную организацию оформляется распорядительным актом образовательной организацией в течение 7 рабочих дней после приема документов.</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915E1">
        <w:rPr>
          <w:rFonts w:ascii="Times New Roman" w:eastAsia="Times New Roman" w:hAnsi="Times New Roman" w:cs="Times New Roman"/>
          <w:color w:val="333333"/>
          <w:sz w:val="24"/>
          <w:szCs w:val="24"/>
          <w:lang w:eastAsia="ru-RU"/>
        </w:rPr>
        <w:lastRenderedPageBreak/>
        <w:t>Минпросвещения</w:t>
      </w:r>
      <w:proofErr w:type="spellEnd"/>
      <w:r w:rsidRPr="00A915E1">
        <w:rPr>
          <w:rFonts w:ascii="Times New Roman" w:eastAsia="Times New Roman" w:hAnsi="Times New Roman" w:cs="Times New Roman"/>
          <w:color w:val="333333"/>
          <w:sz w:val="24"/>
          <w:szCs w:val="24"/>
          <w:lang w:eastAsia="ru-RU"/>
        </w:rPr>
        <w:t xml:space="preserve"> России обращает внимание, что изданные до вступления в силу Федерального закона N 411-ФЗ подзаконные нормативные правовые акты, регулирующие прием на </w:t>
      </w:r>
      <w:proofErr w:type="gramStart"/>
      <w:r w:rsidRPr="00A915E1">
        <w:rPr>
          <w:rFonts w:ascii="Times New Roman" w:eastAsia="Times New Roman" w:hAnsi="Times New Roman" w:cs="Times New Roman"/>
          <w:color w:val="333333"/>
          <w:sz w:val="24"/>
          <w:szCs w:val="24"/>
          <w:lang w:eastAsia="ru-RU"/>
        </w:rPr>
        <w:t>обучение</w:t>
      </w:r>
      <w:proofErr w:type="gramEnd"/>
      <w:r w:rsidRPr="00A915E1">
        <w:rPr>
          <w:rFonts w:ascii="Times New Roman" w:eastAsia="Times New Roman" w:hAnsi="Times New Roman" w:cs="Times New Roman"/>
          <w:color w:val="333333"/>
          <w:sz w:val="24"/>
          <w:szCs w:val="24"/>
          <w:lang w:eastAsia="ru-RU"/>
        </w:rPr>
        <w:t xml:space="preserve"> по основным общеобразовательным программам, применяются в части, не противоречащей законодательству Российской Федерации, до принятия соответствующих нормативных правовых актов.</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Вместе с тем согласно пункту 10 Порядка родители (законные представители) детей имеют право по своему усмотрению представлять, помимо предусмотренных пунктом 9 Порядка, другие документы.</w:t>
      </w:r>
      <w:proofErr w:type="gramEnd"/>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r w:rsidRPr="00A915E1">
        <w:rPr>
          <w:rFonts w:ascii="Times New Roman" w:eastAsia="Times New Roman" w:hAnsi="Times New Roman" w:cs="Times New Roman"/>
          <w:color w:val="333333"/>
          <w:sz w:val="24"/>
          <w:szCs w:val="24"/>
          <w:lang w:eastAsia="ru-RU"/>
        </w:rPr>
        <w:t>В связи с этим, в случае, если родители (законные представители) заявили о наличии права преимущественного приема, в целях реализации норм Федерального закона N 411-ФЗ, положения Порядка в части установления сроков подачи заявлений для детей, не проживающих на закрепленной территории, не подлежат применению.</w:t>
      </w:r>
    </w:p>
    <w:p w:rsidR="00A915E1" w:rsidRPr="00A915E1" w:rsidRDefault="00A915E1" w:rsidP="00A915E1">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A915E1">
        <w:rPr>
          <w:rFonts w:ascii="Times New Roman" w:eastAsia="Times New Roman" w:hAnsi="Times New Roman" w:cs="Times New Roman"/>
          <w:color w:val="333333"/>
          <w:sz w:val="24"/>
          <w:szCs w:val="24"/>
          <w:lang w:eastAsia="ru-RU"/>
        </w:rPr>
        <w:t>В свою очередь, правила приема, которые в соответствии с частью 9 статьи 55 Федерального закона об образовании устанавливаются образовательной организацией самостоятельно, должны обеспечивать проживающим в одной семье и имеющим общее место жительства детям реализацию права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 в которых обучаются их братья и (или) сестры.</w:t>
      </w:r>
      <w:proofErr w:type="gramEnd"/>
    </w:p>
    <w:p w:rsidR="00894599" w:rsidRPr="00A915E1" w:rsidRDefault="00A915E1" w:rsidP="00A915E1">
      <w:pPr>
        <w:spacing w:after="0" w:line="240" w:lineRule="auto"/>
        <w:rPr>
          <w:rFonts w:ascii="Times New Roman" w:hAnsi="Times New Roman" w:cs="Times New Roman"/>
          <w:sz w:val="24"/>
          <w:szCs w:val="24"/>
        </w:rPr>
      </w:pPr>
    </w:p>
    <w:sectPr w:rsidR="00894599" w:rsidRPr="00A915E1" w:rsidSect="00A915E1">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28"/>
    <w:rsid w:val="00842EB1"/>
    <w:rsid w:val="00A915E1"/>
    <w:rsid w:val="00B94B75"/>
    <w:rsid w:val="00CA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915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5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1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915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5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1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972052">
      <w:bodyDiv w:val="1"/>
      <w:marLeft w:val="0"/>
      <w:marRight w:val="0"/>
      <w:marTop w:val="0"/>
      <w:marBottom w:val="0"/>
      <w:divBdr>
        <w:top w:val="none" w:sz="0" w:space="0" w:color="auto"/>
        <w:left w:val="none" w:sz="0" w:space="0" w:color="auto"/>
        <w:bottom w:val="none" w:sz="0" w:space="0" w:color="auto"/>
        <w:right w:val="none" w:sz="0" w:space="0" w:color="auto"/>
      </w:divBdr>
      <w:divsChild>
        <w:div w:id="2110006400">
          <w:marLeft w:val="0"/>
          <w:marRight w:val="0"/>
          <w:marTop w:val="0"/>
          <w:marBottom w:val="180"/>
          <w:divBdr>
            <w:top w:val="none" w:sz="0" w:space="0" w:color="auto"/>
            <w:left w:val="none" w:sz="0" w:space="0" w:color="auto"/>
            <w:bottom w:val="none" w:sz="0" w:space="0" w:color="auto"/>
            <w:right w:val="none" w:sz="0" w:space="0" w:color="auto"/>
          </w:divBdr>
        </w:div>
        <w:div w:id="116386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5231</Characters>
  <Application>Microsoft Office Word</Application>
  <DocSecurity>0</DocSecurity>
  <Lines>43</Lines>
  <Paragraphs>12</Paragraphs>
  <ScaleCrop>false</ScaleCrop>
  <Company>Microsoft</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2020-06-02T08:47:00Z</dcterms:created>
  <dcterms:modified xsi:type="dcterms:W3CDTF">2020-06-02T08:48:00Z</dcterms:modified>
</cp:coreProperties>
</file>