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F2" w:rsidRPr="00F94028" w:rsidRDefault="00E75FF2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b/>
          <w:sz w:val="24"/>
          <w:szCs w:val="24"/>
        </w:rPr>
        <w:t>ФЕДЕРАЛЬНЫЙ ЗАКОН</w:t>
      </w:r>
    </w:p>
    <w:p w:rsidR="00E75FF2" w:rsidRPr="00F94028" w:rsidRDefault="00E75FF2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b/>
          <w:sz w:val="24"/>
          <w:szCs w:val="24"/>
        </w:rPr>
        <w:t>Об образовании в Российской Федерации</w:t>
      </w:r>
    </w:p>
    <w:p w:rsidR="008E3469" w:rsidRPr="00F94028" w:rsidRDefault="008E346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b/>
          <w:sz w:val="24"/>
          <w:szCs w:val="24"/>
        </w:rPr>
        <w:t xml:space="preserve">Статья 58. Промежуточная аттестация </w:t>
      </w:r>
      <w:proofErr w:type="gramStart"/>
      <w:r w:rsidRPr="00F94028">
        <w:rPr>
          <w:rFonts w:ascii="Times New Roman" w:eastAsia="HiddenHorzOCR" w:hAnsi="Times New Roman" w:cs="Times New Roman"/>
          <w:b/>
          <w:sz w:val="24"/>
          <w:szCs w:val="24"/>
        </w:rPr>
        <w:t>обучающихся</w:t>
      </w:r>
      <w:proofErr w:type="gramEnd"/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1.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Освоение образовательной программы (за исключениемобразовательной программы дошкольного образования), в том числе</w:t>
      </w:r>
      <w:r w:rsidR="0083254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отдельной части или всего объема учебного предмета, курса, дисциплины</w:t>
      </w:r>
      <w:r w:rsidR="0083254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(модуля) образовательной программы, сопровождается промежуточной</w:t>
      </w:r>
      <w:r w:rsidR="004919CE" w:rsidRPr="00F940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аттестацией обучающихся, проводимой в формах, определенных учебнымпланом, и в порядке, установленном образовательной организацией.</w:t>
      </w:r>
      <w:proofErr w:type="gramEnd"/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2. Неудовлетворительные результаты промежуточной аттестации поодному или нескольким учебным предметам, курсам, дисциплина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м(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модулям) образовательной программы или </w:t>
      </w:r>
      <w:proofErr w:type="spellStart"/>
      <w:r w:rsidRPr="00F94028">
        <w:rPr>
          <w:rFonts w:ascii="Times New Roman" w:eastAsia="HiddenHorzOCR" w:hAnsi="Times New Roman" w:cs="Times New Roman"/>
          <w:sz w:val="24"/>
          <w:szCs w:val="24"/>
        </w:rPr>
        <w:t>непрохождение</w:t>
      </w:r>
      <w:proofErr w:type="spellEnd"/>
      <w:r w:rsidR="00893587" w:rsidRPr="00F940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промежуточной аттестации при отсутствии уважительных причинпризнаются академической задолженностью.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3. Обучающиеся обязаны ликвидировать академическуюзадолженность.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4. Образовательные организации, родители (законныепредставители) несовершеннолетнего обучающегося, обеспечивающиеполучение обучающимся общего образования в форме семейногообразования, обязаны создать условия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обучающемуся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для ликвидацииакадемической задолженности и обеспечить контроль засвоевременностью ее ликвидации.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5. Обучающиеся, имеющие академическую задолженность, вправепройти промежуточную аттестацию по соответствующим учебномупредмету, курсу, дисциплине (модулю) не более двух раз в сроки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,о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>пределяемые организацией, осуществляющей образовательнуюдеятельность, в пределах одного года с момента образованияакадемической задолженности. В указанный период не включаются времяболезни обучающегося, нахождение его в академическом отпуске илиотпуске по беременности и родам.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6. </w:t>
      </w:r>
      <w:r w:rsidR="004919CE" w:rsidRPr="00F940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Для проведения промежуточной аттестации во второй разобразовательной организацией создается комиссия.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7. Не допускается взимание платы с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за прохождениепромежуточной аттестации.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8.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Обучающиеся, не прошедшие промежуточной аттестации поуважительным причинам или имеющие академическую задолженность,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переводятся в следующий класс или на следующий курс условно.</w:t>
      </w:r>
      <w:proofErr w:type="gramEnd"/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9.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Обучающиеся в образовательной организации по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 программам начального общего, основного общего исреднего общего образования, не ликвидировавшие в установленныесроки академической задолженности с момента ее образования, по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усмотрению их родителей (законных представителей) оставляются на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повторное обучение, переводятся на обучение по адаптированнымобразовательным программам в соответствии с рекомендациямипсихолого-медико-педагогической комиссии либо на обучение поиндивидуальному учебному плану.</w:t>
      </w:r>
      <w:proofErr w:type="gramEnd"/>
    </w:p>
    <w:p w:rsidR="008D2311" w:rsidRPr="00F94028" w:rsidRDefault="00F21F80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10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. Обучающиеся по образовательным программам начальногообщего, основного общего и среднего общего образования в форме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семейного образования, не ликвидировавшие в установленные срокиакадемической задолженности, продолжают получать образование в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образовательной организации.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11.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Обучающиеся по основным профессиональным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 программам, не ликвидировавшие в установленные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сроки академической задолженности, отчисляются из этой организациикак не выполнившие обязанностей по добросовестному освоениюобразовательной программы и выполнению учебного плана.</w:t>
      </w:r>
      <w:proofErr w:type="gramEnd"/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32549" w:rsidRDefault="00832549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Статья 59. Итоговая аттестация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1. Итоговая аттестация представляет собой форму оценки степени иуровня освоения обучающимися образовательной программы.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2. Итоговая аттестация проводится на основе принципов</w:t>
      </w:r>
      <w:r w:rsidR="004919CE" w:rsidRPr="00F9402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объективности и независимости оценки качества подготовкиобучающихся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3.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Итоговая аттестация, завершающая освоение основныхобразовательных программ основного общего и среднего общегообразования, основных профессиональных образовательных программ,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является обязательной и проводится в порядке и в форме, которыеустановлены образовательной организацией, если иное не установленонастоящим Федеральным законом.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4.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Итоговая аттестация, завершающая освоение имеющихгосударственную аккредитацию основных образовательных программ,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является государственной итоговой аттестацией. Государственнаяитоговая аттестация проводится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государственными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экзаменационнымикомиссиями в целях определения соответствия результатов освоенияобучающимися основных образовательных программ соответствующимтребованиям федерального государственного образовательного стандартаили образовательного стандарта.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5.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Формы государственной итоговой аттестации, порядокпроведения такой аттестации по соответствующим образовательнымпрограммам различного уровня и в любых формах (включая требования киспользованию средств обучения и воспитания, средств связи припроведении государственной итоговой аттестации, требования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,п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>редъявляемые к лицам, привлекаемым к проведению государственнойитоговой аттестации, порядок подачи и рассмотрения апелляций,изменения и (или) аннулирования результатов государственной итоговойаттестации) определяются федеральным органом исполнительной власти,осуществляющим функции по выработке государственной политики 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нор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>мативно-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право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>в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ому регулированию в сфере образования, если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настоящим Федеральным законом не установлено иное.</w:t>
      </w:r>
    </w:p>
    <w:p w:rsidR="008D2311" w:rsidRPr="00F94028" w:rsidRDefault="00F21F80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6.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 xml:space="preserve"> К государственной итоговой аттестации допускается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обучающийся, не имеющий академической задолженности и в полномобъеме выполнивший учебный план или индивидуальный учебный план</w:t>
      </w:r>
      <w:proofErr w:type="gramStart"/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,е</w:t>
      </w:r>
      <w:proofErr w:type="gramEnd"/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сли иное не установлено порядком проведения государственнойитоговой аттестации по соответствующим образовательным программам.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7.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Обучающиеся, не прошедшие государственной итоговой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аттестации или получившие на государственной итоговой аттестации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неудовлетворительные результаты, вправе пройти государственную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итоговую аттестацию в сроки, определяемые порядком проведениягосударственной итоговой аттестации по соответствующимобразовательным программам.</w:t>
      </w:r>
      <w:proofErr w:type="gramEnd"/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8. Не допускается взимание платы с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за прохождениегосударственной итоговой аттестации.</w:t>
      </w:r>
    </w:p>
    <w:p w:rsidR="00F21F80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9. Государственные экзаменационные комиссии для проведениягосударственной итоговой аттестации по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программамосновного общего и среднего общего образования создаются:</w:t>
      </w:r>
    </w:p>
    <w:p w:rsidR="008D2311" w:rsidRPr="00F94028" w:rsidRDefault="008D2311" w:rsidP="008E3469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1)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уполномоченными органами исполнительной власти субъектов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Российской </w:t>
      </w:r>
      <w:r w:rsidR="00F21F80" w:rsidRPr="00F94028">
        <w:rPr>
          <w:rFonts w:ascii="Times New Roman" w:eastAsia="HiddenHorzOCR" w:hAnsi="Times New Roman" w:cs="Times New Roman"/>
          <w:sz w:val="24"/>
          <w:szCs w:val="24"/>
        </w:rPr>
        <w:t>Ф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едерации при проведении государственной итоговойаттестации на территориях субъектов Российской Федерации;</w:t>
      </w:r>
    </w:p>
    <w:p w:rsidR="008D2311" w:rsidRPr="00F94028" w:rsidRDefault="008D2311" w:rsidP="008E346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2)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федеральным органом исполнительной власти, осуществляющимфункции по контролю и надзору в сфере образования, при проведениигосударственной итоговой аттестации за пределами территорииРоссийской Федерации.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10.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Государственные экзаменационные комиссии для проведениягосударственной итоговой аттестации по образовательным программамсреднего профессионального образования и высшего образования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создаются в соответствии с порядком проведения государственнойитоговой аттестации по указанным образовательным программам.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 xml:space="preserve">11.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При проведении государственной итоговой аттестации, если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иное не предусмотрено порядком проведения государственной итоговой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аттестации по соответствующим образовательным программам,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используются контрольные измерительные материалы, представляющиесобой комплексы заданий стандартизированной формы. Информация,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содержащаяся в контрольных измерительных материалах, используемых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при проведении государственной итоговой аттестации, относится к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информации ограниченного доступа. Порядок разработки, использованияи хранения контрольных измерительных материалов (включая требованияк режиму их защиты, порядку и условиям размещения информации,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содержащейся в контрольных измерительных материалах, в сети</w:t>
      </w:r>
      <w:r w:rsidR="00CD00A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94028">
        <w:rPr>
          <w:rFonts w:ascii="Times New Roman" w:eastAsia="HiddenHorzOCR" w:hAnsi="Times New Roman" w:cs="Times New Roman"/>
          <w:sz w:val="24"/>
          <w:szCs w:val="24"/>
        </w:rPr>
        <w:lastRenderedPageBreak/>
        <w:t>"Интернет") устанавливается федеральным органом исполнительнойвласти, осуществляющим функции по контролю и надзору в сфереобразования.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12. Обеспечение проведения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государственной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итоговой аттестацииосуществляется:</w:t>
      </w:r>
    </w:p>
    <w:p w:rsidR="008D2311" w:rsidRPr="00F94028" w:rsidRDefault="00F21F80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-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органами исполнительной власти субъектов РоссийскойФедерации, осуществляющими государственное управление в сфереобразования, при проведении государственной итоговой аттестации пообразовательным программам основного общего и среднего общегообразования на территории Российской Федерации;</w:t>
      </w:r>
    </w:p>
    <w:p w:rsidR="008D2311" w:rsidRPr="00F94028" w:rsidRDefault="00F21F80" w:rsidP="00F9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-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федеральным органом исполнительной власти, осуществляющим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функции по контролю и надзору в сфере образования, в том числе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совместно с учредителями образовательных организаций, расположенных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за пределами территории Российской Федерации и реализующих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имеющие государственную аккредитацию образовательные программыосновного общего и среднего общего образования, и загранучреждениями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Министерства иностранных дел Российской Федерации, имеющими в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своей структуре специализированные структурные образовательные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подразделения, при проведении государственной итоговой аттестации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 xml:space="preserve"> по</w:t>
      </w:r>
      <w:proofErr w:type="gramEnd"/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 программам основного общего и среднего общегообразования за пределами территории Российской Федерации;</w:t>
      </w:r>
    </w:p>
    <w:p w:rsidR="008D2311" w:rsidRPr="00F94028" w:rsidRDefault="00F21F80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hAnsi="Times New Roman" w:cs="Times New Roman"/>
          <w:sz w:val="24"/>
          <w:szCs w:val="24"/>
        </w:rPr>
        <w:t>-</w:t>
      </w:r>
      <w:r w:rsidR="008D2311" w:rsidRPr="00F94028">
        <w:rPr>
          <w:rFonts w:ascii="Times New Roman" w:eastAsia="HiddenHorzOCR" w:hAnsi="Times New Roman" w:cs="Times New Roman"/>
          <w:sz w:val="24"/>
          <w:szCs w:val="24"/>
        </w:rPr>
        <w:t>организациями, осуществляющими образовательнуюдеятельность, при проведении государственной итоговой аттестации поосновным профессиональным образовательным программам, если иное неустановлено порядком проведения государственной итоговой аттестацииобучающихся по соответствующим образовательным программам.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13.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Государственная итоговая аттестация по образовательнымпрограммам среднего общего образования проводится в форме единогогосударственного экзамена (далее </w:t>
      </w:r>
      <w:r w:rsidRPr="00F94028">
        <w:rPr>
          <w:rFonts w:ascii="Times New Roman" w:hAnsi="Times New Roman" w:cs="Times New Roman"/>
          <w:sz w:val="24"/>
          <w:szCs w:val="24"/>
        </w:rPr>
        <w:t xml:space="preserve">-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единый государственный экзамен), атакже в иных формах, которые могут устанавливаться: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F94028">
        <w:rPr>
          <w:rFonts w:ascii="Times New Roman" w:hAnsi="Times New Roman" w:cs="Times New Roman"/>
          <w:sz w:val="24"/>
          <w:szCs w:val="24"/>
        </w:rPr>
        <w:t xml:space="preserve">1)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для обучающихся по образовательным программам среднего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общего образования в специальных учебно-воспитательных учрежденияхзакрытого типа, а также в учреждениях, исполняющих наказание в виделишения свободы, для обучающихся, получающих среднее общееобразование в рамках освоения образовательных программ среднего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профессионального образования, в том числе образовательных программ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среднего профессионального образования, интегрированных с основными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образовательными программами основного общего и среднего общегообразования, для обучающихся с ограниченными возможностями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здоровья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по образовательным программам среднего общего образования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или для обучающихся детей-инвалидов и инвалидов по образовательным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программам среднего общего образования федеральным органом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исполнительной власти, осуществляющим функции по выработке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государственной политики и нормативно-правовому регулированию в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сфере образования;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2) для обучающихся по образовательным программам основного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общего и среднего общего образования, изучавших родной язык из числа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языков народов Российской Федерации и литературу народов России на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родном языке из числа языков народов Российской Федерации 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выбравших экзамен по родному языку из числа языков народовРоссийской Федерации и литературе народов России на родном языке из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числа языков народов Российской Федерации для прохождениягосударственной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 итоговой аттестации, органами исполнительной власти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субъектов Российской Федерации, осуществляющими государственноеуправление в сфере образования, в порядке, установленном указанными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органами исполнительной власти субъектов Российской Федерации.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14.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Методическое обеспечение проведения государственной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итоговой аттестации по образовательным программам основного общего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и среднего общего образования, организация разработки контрольныхизмерительных материалов для проведения государственной итоговой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аттестации по образовательным программам основного общего 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среднего общего образования и критериев оценивания экзаменационных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работ, выполненных на основе этих контрольных измерительных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материалов, обеспечения этими контрольными измерительными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материалами государственных экзаменационных комиссий, а также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организация централизованной проверки экзаменационных работ</w:t>
      </w:r>
      <w:proofErr w:type="gramEnd"/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обучающихся, выполненных на основе контрольных измерительных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материалов при проведении государственной итоговой аттестации по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 программам среднего общего образования, определениеминимального количества баллов единого государственного экзамена,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подтверждающего освоение образовательной программы среднего общего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образования, осуществляются федеральным органом исполнительной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власти, осуществляющим функции по контролю и надзору в сфере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образования.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lastRenderedPageBreak/>
        <w:t xml:space="preserve">15. 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В целях обеспечения соблюдения порядка проведения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основного общего и среднего общего образования гражданам,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аккредитованным в качестве общественных наблюдателей в порядке,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установленном федеральным органом исполнительной власти,</w:t>
      </w:r>
      <w:r w:rsidR="008E3469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осуществляющим функции по выработке государственной политики инормативно-право</w:t>
      </w:r>
      <w:r w:rsidR="005F12E7" w:rsidRPr="00F94028">
        <w:rPr>
          <w:rFonts w:ascii="Times New Roman" w:eastAsia="HiddenHorzOCR" w:hAnsi="Times New Roman" w:cs="Times New Roman"/>
          <w:sz w:val="24"/>
          <w:szCs w:val="24"/>
        </w:rPr>
        <w:t>в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ому регулированию в сфере образования,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предоставляется право присутствовать при проведении государственнойитоговой аттестации и направлять информацию о нарушениях,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выявленных при проведении государственной итоговой аттестации</w:t>
      </w:r>
      <w:proofErr w:type="gramEnd"/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в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федеральные органы исполнительной власти, органы исполнительной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власти субъектов Российской Федерации, осуществляющие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государственное управление в сфере образования, и органы местного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самоуправления, осуществляющие управление в сфере образования.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Аккредитацию граждан в качестве общественных наблюдателейосуществляют: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1) органы исполнительной власти субъектов РоссийскойФедерации, осуществляющие государственное управление в сфере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образования, при проведении государственной итоговой аттестации по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 программам основного общего или среднего общегообразования на территориях субъектов Российской Федерации;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2) учредители образовательных организаций, расположенных за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пределами территории Российской Федерации и реализующих имеющиегосударственную аккредитацию образовательные программы основного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общего и среднего общего образования, загранучреждения Министерства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иностранных дел Российской Федерации, имеющие в своей структуре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специализированные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структурные образовательные подразделения, при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проведении государственной итоговой аттестации по образовательным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программам основного общего или среднего общего образования запределами территории Российской Федерации.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>16. К проведению государственной итоговой аттестации поосновным профессиональным образовательным программам</w:t>
      </w:r>
      <w:r w:rsidR="005F12E7" w:rsidRPr="00F94028">
        <w:rPr>
          <w:rFonts w:ascii="Times New Roman" w:eastAsia="HiddenHorzOCR" w:hAnsi="Times New Roman" w:cs="Times New Roman"/>
          <w:sz w:val="24"/>
          <w:szCs w:val="24"/>
        </w:rPr>
        <w:t xml:space="preserve"> привл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екаются представители работодателей или их объединений.</w:t>
      </w:r>
    </w:p>
    <w:p w:rsidR="008D2311" w:rsidRPr="00F94028" w:rsidRDefault="008D2311" w:rsidP="00F94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028">
        <w:rPr>
          <w:rFonts w:ascii="Times New Roman" w:eastAsia="HiddenHorzOCR" w:hAnsi="Times New Roman" w:cs="Times New Roman"/>
          <w:sz w:val="24"/>
          <w:szCs w:val="24"/>
        </w:rPr>
        <w:t xml:space="preserve">17. </w:t>
      </w:r>
      <w:proofErr w:type="gramStart"/>
      <w:r w:rsidRPr="00F94028">
        <w:rPr>
          <w:rFonts w:ascii="Times New Roman" w:eastAsia="HiddenHorzOCR" w:hAnsi="Times New Roman" w:cs="Times New Roman"/>
          <w:sz w:val="24"/>
          <w:szCs w:val="24"/>
        </w:rPr>
        <w:t>Обучающимся по основным профессиональным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образовательным программам после прохождения итоговой аттестации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предоставляются по их заявлению каникулы в пределах срока освоения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соответствующей основной образовательной программы, по окончании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которых производится отчисление обучающихся в связи с получением</w:t>
      </w:r>
      <w:r w:rsidR="00E1422B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F94028">
        <w:rPr>
          <w:rFonts w:ascii="Times New Roman" w:eastAsia="HiddenHorzOCR" w:hAnsi="Times New Roman" w:cs="Times New Roman"/>
          <w:sz w:val="24"/>
          <w:szCs w:val="24"/>
        </w:rPr>
        <w:t>образования.</w:t>
      </w:r>
      <w:proofErr w:type="gramEnd"/>
    </w:p>
    <w:sectPr w:rsidR="008D2311" w:rsidRPr="00F94028" w:rsidSect="00F9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311"/>
    <w:rsid w:val="00432C5F"/>
    <w:rsid w:val="0044111B"/>
    <w:rsid w:val="004919CE"/>
    <w:rsid w:val="005F12E7"/>
    <w:rsid w:val="00730AAC"/>
    <w:rsid w:val="00832549"/>
    <w:rsid w:val="00893587"/>
    <w:rsid w:val="008D2311"/>
    <w:rsid w:val="008E3469"/>
    <w:rsid w:val="00CC3723"/>
    <w:rsid w:val="00CD00A0"/>
    <w:rsid w:val="00E1422B"/>
    <w:rsid w:val="00E75FF2"/>
    <w:rsid w:val="00F21F80"/>
    <w:rsid w:val="00F94028"/>
    <w:rsid w:val="00FB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Козак</dc:creator>
  <cp:keywords/>
  <dc:description/>
  <cp:lastModifiedBy>user</cp:lastModifiedBy>
  <cp:revision>15</cp:revision>
  <cp:lastPrinted>2016-04-02T13:55:00Z</cp:lastPrinted>
  <dcterms:created xsi:type="dcterms:W3CDTF">2013-02-01T01:13:00Z</dcterms:created>
  <dcterms:modified xsi:type="dcterms:W3CDTF">2016-04-02T13:56:00Z</dcterms:modified>
</cp:coreProperties>
</file>