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7B" w:rsidRPr="0029377B" w:rsidRDefault="0029377B" w:rsidP="00293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>ИНСТРУКЦИЯ</w:t>
      </w:r>
    </w:p>
    <w:p w:rsidR="0029377B" w:rsidRDefault="0029377B" w:rsidP="00293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 xml:space="preserve">для участника итогового сочинения </w:t>
      </w:r>
    </w:p>
    <w:p w:rsidR="0029377B" w:rsidRPr="0029377B" w:rsidRDefault="0029377B" w:rsidP="00293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>к комплекту тем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7B">
        <w:rPr>
          <w:rFonts w:ascii="Times New Roman" w:hAnsi="Times New Roman" w:cs="Times New Roman"/>
          <w:sz w:val="28"/>
          <w:szCs w:val="28"/>
        </w:rPr>
        <w:t xml:space="preserve">сочинения </w:t>
      </w: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в бланке записи итогового сочинения перепишите название выбранной темы итогового сочинения. Напишите сочинение-рассуждение на эту тему. Рекомендуемый объем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77B"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 w:rsidRPr="0029377B">
        <w:rPr>
          <w:rFonts w:ascii="Times New Roman" w:hAnsi="Times New Roman" w:cs="Times New Roman"/>
          <w:sz w:val="28"/>
          <w:szCs w:val="28"/>
        </w:rPr>
        <w:t>т 350 слов. Если в сочинении менее 250 слов (в подсчет включаются все слова, в том числе и служебные), то за такую работу ставится "незачет".</w:t>
      </w: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Вашего собственного текста.</w:t>
      </w: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>Если сочинение признано несамостоятельным, то выставляется "незачет" за работу в целом (такое сочинение не проверяется по критериям оценивания).</w:t>
      </w: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 xml:space="preserve">В рамках заявленной темы сформулируйте свою позицию, докажите ее, подкрепляя аргументы примерами из опубликованных литературных произведений. </w:t>
      </w:r>
      <w:proofErr w:type="gramStart"/>
      <w:r w:rsidRPr="0029377B">
        <w:rPr>
          <w:rFonts w:ascii="Times New Roman" w:hAnsi="Times New Roman" w:cs="Times New Roman"/>
          <w:sz w:val="28"/>
          <w:szCs w:val="28"/>
        </w:rPr>
        <w:t>Можно привлекать произведения устного народного творчества (за исключением малых жанров), а также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литературы.</w:t>
      </w:r>
      <w:proofErr w:type="gramEnd"/>
      <w:r w:rsidRPr="0029377B">
        <w:rPr>
          <w:rFonts w:ascii="Times New Roman" w:hAnsi="Times New Roman" w:cs="Times New Roman"/>
          <w:sz w:val="28"/>
          <w:szCs w:val="28"/>
        </w:rPr>
        <w:t xml:space="preserve"> Достаточно опоры на один текст (количество привлеченных текстов не так важно, как глубина раскрытия темы с опорой на литературный материал).</w:t>
      </w: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>Продумайте композицию сочинения. Соблюдайте речевые и орфографические нормы (разрешается пользоваться орфографическим словарем). Сочинение пишите четко и разборчиво.</w:t>
      </w:r>
    </w:p>
    <w:p w:rsidR="0029377B" w:rsidRPr="0029377B" w:rsidRDefault="0029377B" w:rsidP="0029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B">
        <w:rPr>
          <w:rFonts w:ascii="Times New Roman" w:hAnsi="Times New Roman" w:cs="Times New Roman"/>
          <w:sz w:val="28"/>
          <w:szCs w:val="28"/>
        </w:rPr>
        <w:t>При оценке сочинения особое внимание удел</w:t>
      </w:r>
      <w:r w:rsidRPr="0029377B">
        <w:rPr>
          <w:rFonts w:ascii="Times New Roman" w:hAnsi="Times New Roman" w:cs="Times New Roman"/>
          <w:sz w:val="28"/>
          <w:szCs w:val="28"/>
        </w:rPr>
        <w:t>яется соблюдению требований объё</w:t>
      </w:r>
      <w:r w:rsidRPr="0029377B">
        <w:rPr>
          <w:rFonts w:ascii="Times New Roman" w:hAnsi="Times New Roman" w:cs="Times New Roman"/>
          <w:sz w:val="28"/>
          <w:szCs w:val="28"/>
        </w:rPr>
        <w:t>ма 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4C5125" w:rsidRPr="0029377B" w:rsidRDefault="004C5125" w:rsidP="0029377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4C5125" w:rsidRPr="0029377B" w:rsidSect="0029377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5"/>
    <w:rsid w:val="0029377B"/>
    <w:rsid w:val="004C5125"/>
    <w:rsid w:val="00AE3C05"/>
    <w:rsid w:val="00C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2022-11-27T11:38:00Z</dcterms:created>
  <dcterms:modified xsi:type="dcterms:W3CDTF">2022-11-27T11:40:00Z</dcterms:modified>
</cp:coreProperties>
</file>